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7847-2026 i Söderköpings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