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35032-2026 i Söderköpings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