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dokument behandlar höga naturvärden i avverkningsanmälan A 45130-2022 i Söderköpings kommun som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6471530, E 593254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