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Detta dokument behandlar höga naturvärden i avverkningsanmälan A 17632-2026 i Söderköpings kommun som inkom 2026-04-09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6475093, E 583540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