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Detta dokument behandlar höga naturvärden i avverkningsanmälan A 45130-2022 i Söderköpings kommun som inkom 2022-10-07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6471530, E 593254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tallharticka (EN). Av dessa är 1 rödlistade. För rödlistade arter har rödlistekategorin angivits inom parentes.</w:t>
      </w:r>
    </w:p>
    <w:p>
      <w:r>
        <w:t>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