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som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gammelekslav (NT, T), oxtungssvamp (NT), reliktbock (NT, T), rosa skärelav (NT, T), skuggorangelav (NT), tallticka (NT, T), blåmossa (S, T)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