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Detta dokument behandlar höga naturvärden i avverkningsanmälan A 28549-2024 i Söderköpings kommun som inkom 2024-07-05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6471128, E 590395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