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Detta dokument behandlar höga naturvärden i avverkningsanmälan A 30324-2024 i Söderköpings kommun som inkom 2024-07-17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6464018, E 596576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