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Detta dokument behandlar höga naturvärden i avverkningsanmälan A 49366-2023 i Söderköpings kommun som inkom 2023-10-12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6476299, E 591330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krusfrö (NT)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