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Detta dokument behandlar höga naturvärden i avverkningsanmälan A 50708-2024 i Söderköpings kommun som inkom 2024-11-05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6474423, E 565570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