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Detta dokument behandlar höga naturvärden i avverkningsanmälan A 50386-2022 i Söderköpings kommun som inkom 2022-11-01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6461020, E 603518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