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17-2025 i Motal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