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297-2023 i Motala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