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som inkom 2026-01-14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6498157, E 501933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