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Detta dokument behandlar höga naturvärden i avverkningsanmälan A 20820-2026 i Motala kommun som inkom 2026-04-29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6493168, E 494670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bergsslok (T) och storrams (T).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