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Detta dokument behandlar höga naturvärden i avverkningsanmälan A 3721-2023 i Motala kommun som inkom 2023-01-25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6491770, E 516968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flagellkvastmossa (S, T), kornknutmossa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