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1931-2025 i Mot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