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54-2025 i Motal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