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samrådsanmälan S 297-2023 i Motala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