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1689-2025 i Motala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