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894-2025 i Motal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