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2682-2022 i Motala kommun</w:t>
      </w:r>
    </w:p>
    <w:p>
      <w:r>
        <w:t>Detta klagomål behandlar höga naturvärden i samrådsanmälan S 2682-2022 i Motala kommun som inkom 2022-05-20 och omfattar 5,5 ha.</w:t>
      </w:r>
    </w:p>
    <w:p>
      <w:pPr>
        <w:pStyle w:val="Caption"/>
      </w:pPr>
      <w:r>
        <w:drawing>
          <wp:inline xmlns:a="http://schemas.openxmlformats.org/drawingml/2006/main" xmlns:pic="http://schemas.openxmlformats.org/drawingml/2006/picture">
            <wp:extent cx="5078821" cy="5724000"/>
            <wp:docPr id="1" name="Picture 1"/>
            <wp:cNvGraphicFramePr>
              <a:graphicFrameLocks noChangeAspect="1"/>
            </wp:cNvGraphicFramePr>
            <a:graphic>
              <a:graphicData uri="http://schemas.openxmlformats.org/drawingml/2006/picture">
                <pic:pic>
                  <pic:nvPicPr>
                    <pic:cNvPr id="0" name="S 2682-2022 karta.png"/>
                    <pic:cNvPicPr/>
                  </pic:nvPicPr>
                  <pic:blipFill>
                    <a:blip r:embed="rId16"/>
                    <a:stretch>
                      <a:fillRect/>
                    </a:stretch>
                  </pic:blipFill>
                  <pic:spPr>
                    <a:xfrm>
                      <a:off x="0" y="0"/>
                      <a:ext cx="507882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6522907, E 514548 i SWEREF 99 TM.</w:t>
      </w:r>
    </w:p>
    <w:p>
      <w:r>
        <w:t>I samrådsanmälan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