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87-2025 i Motal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