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67603-2021 i Mjölby kommun</w:t>
      </w:r>
    </w:p>
    <w:p>
      <w:r>
        <w:t>Denna tillsynsbegäran behandlar höga naturvärden i avverkningsanmälan A 67603-2021 i Mjölby kommun som inkom 2021-11-24 och omfattar 5,1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67603-2021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6467585, E 509351 i SWEREF 99 TM.</w:t>
      </w:r>
    </w:p>
    <w:p>
      <w:r>
        <w:t>I och inom 24 meter från avverkningsanmälan finns fynd av 5 naturvårdsarter, varav 2 är rödlistade, 1 är fridlyst och 3 är signalarter (S): backsippa (VU, §8), småfruktigt blågryn (NT), gullfingersvamp (S), plattad jordtunga (S) och svart jordtunga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