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50403-2022 i Mjölby kommun</w:t>
      </w:r>
    </w:p>
    <w:p>
      <w:r>
        <w:t>Denna tillsynsbegäran behandlar höga naturvärden i avverkningsanmälan A 50403-2022 i Mjölby kommun som inkom 2022-11-01 och omfattar 2,4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50403-2022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6450554, E 520276 i SWEREF 99 TM.</w:t>
      </w:r>
    </w:p>
    <w:p>
      <w:r>
        <w:t>I och inom 15 meter från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