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dokument behandlar höga naturvärden i avverkningsanmälan A 53521-2023 i Mjölby kommun som inkom 2023-10-31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6468501, E 519677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