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Detta dokument behandlar höga naturvärden i avverkningsanmälan A 45164-2023 i Mjölby kommun som inkom 2023-09-22 och omfattar 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6466377, E 521536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skogsduva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