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Detta dokument behandlar höga naturvärden i avverkningsanmälan A 53521-2023 i Mjölby kommun som inkom 2023-10-31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6468501, E 519677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