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klagomål behandlar höga naturvärden i avverkningsanmälan A 46522-2025 i Mjölby kommun som inkom 2025-09-26 och omfattar 1,2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6449575, E 521418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