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13163-2024 i Aneby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