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dokument behandlar höga naturvärden i avverkningsanmälan A 24820-2026 i Aneby kommun. Denna avverkningsanmälan inkom 2026-06-01 07:33:07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6400993, E 502994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