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228-2024</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