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47296-2023 i Aneby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