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dokument behandlar höga naturvärden i avverkningsanmälan A 410-2022 i Aneby kommun. Denna avverkningsanmälan inkom 2022-01-04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