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44-2023 i A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