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dokument behandlar höga naturvärden i avverkningsanmälan A 412-2022 i Aneby kommun. Denna avverkningsanmälan inkom 2022-01-04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