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0301-2024 i Ane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