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452-2022 i Ane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