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57-2025 i Ane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