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55-2024 i An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