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2-2022 i A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