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40897-2024 i Aneby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