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som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knärot (VU, T, §8), sandödla (VU, §4a), brunpudrad nållav (NT, T), blodticka (S, T), gulnål (S, T) och kornig nållav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