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som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13 naturvårdsarter hittats: ädellav (VU, T), brunpudrad nållav (NT, T), grynig filtlav (NT, T), lunglav (NT, T), brandticka (S), grön sköldmossa (S, T, §8), gulnål (S, T), korallblylav (S, T), lönnlav (S), mörk husmossa (S, T), skinnlav (S, T), skogshakmossa (S, T) och skuggsprötmossa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