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som inkom 2024-10-13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6414940, E 432249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