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som inkom 2022-11-25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6431522, E 432360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