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som inkom 2023-02-14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6433158, E 436800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