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21-2024 i Mull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