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klagomål behandlar höga naturvärden i avverkningsanmälan A 44654-2023 i Mullsjö kommun som inkom 2023-09-20 och omfattar 4,7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6419710, E 434492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