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46-2025 i Mull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